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34" w:rsidRDefault="00991C34">
      <w:pPr>
        <w:rPr>
          <w:rFonts w:ascii="Times New Roman" w:hAnsi="Times New Roman" w:cs="Times New Roman"/>
          <w:sz w:val="28"/>
          <w:szCs w:val="28"/>
        </w:rPr>
      </w:pPr>
    </w:p>
    <w:p w:rsidR="00AC3DB9" w:rsidRDefault="00AC3DB9">
      <w:pPr>
        <w:rPr>
          <w:rFonts w:ascii="Times New Roman" w:hAnsi="Times New Roman" w:cs="Times New Roman"/>
          <w:sz w:val="28"/>
          <w:szCs w:val="28"/>
        </w:rPr>
      </w:pPr>
    </w:p>
    <w:p w:rsidR="00AC3DB9" w:rsidRDefault="00AC3DB9">
      <w:pPr>
        <w:rPr>
          <w:rFonts w:ascii="Times New Roman" w:hAnsi="Times New Roman" w:cs="Times New Roman"/>
          <w:sz w:val="28"/>
          <w:szCs w:val="28"/>
        </w:rPr>
      </w:pPr>
    </w:p>
    <w:p w:rsidR="00AC3DB9" w:rsidRDefault="00AC3DB9">
      <w:pPr>
        <w:rPr>
          <w:rFonts w:ascii="Times New Roman" w:hAnsi="Times New Roman" w:cs="Times New Roman"/>
          <w:sz w:val="28"/>
          <w:szCs w:val="28"/>
        </w:rPr>
      </w:pPr>
    </w:p>
    <w:p w:rsidR="00AC3DB9" w:rsidRDefault="00AC3DB9">
      <w:pPr>
        <w:rPr>
          <w:rFonts w:ascii="Times New Roman" w:hAnsi="Times New Roman" w:cs="Times New Roman"/>
          <w:sz w:val="28"/>
          <w:szCs w:val="28"/>
        </w:rPr>
      </w:pPr>
    </w:p>
    <w:p w:rsidR="00AC3DB9" w:rsidRDefault="00AC3DB9">
      <w:pPr>
        <w:rPr>
          <w:rFonts w:ascii="Times New Roman" w:hAnsi="Times New Roman" w:cs="Times New Roman"/>
          <w:sz w:val="28"/>
          <w:szCs w:val="28"/>
        </w:rPr>
      </w:pPr>
    </w:p>
    <w:p w:rsidR="00AC3DB9" w:rsidRDefault="00AC3DB9">
      <w:pPr>
        <w:rPr>
          <w:rFonts w:ascii="Times New Roman" w:hAnsi="Times New Roman" w:cs="Times New Roman"/>
          <w:sz w:val="28"/>
          <w:szCs w:val="28"/>
        </w:rPr>
      </w:pPr>
    </w:p>
    <w:p w:rsidR="00AC3DB9" w:rsidRDefault="00AC3DB9" w:rsidP="00AC3D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DB9" w:rsidRDefault="00AC3DB9" w:rsidP="00AC3D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DB9" w:rsidRPr="00AC3DB9" w:rsidRDefault="00AC3DB9" w:rsidP="00AC3D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DB9" w:rsidRPr="00AC3DB9" w:rsidRDefault="00AC3DB9" w:rsidP="00AC3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DB9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AC3DB9" w:rsidRDefault="00AC3DB9" w:rsidP="00AC3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государственного гражданского служащего </w:t>
      </w:r>
    </w:p>
    <w:p w:rsidR="00AC3DB9" w:rsidRDefault="006F1C67" w:rsidP="00AC3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DB9">
        <w:rPr>
          <w:rFonts w:ascii="Times New Roman" w:hAnsi="Times New Roman" w:cs="Times New Roman"/>
          <w:b/>
          <w:sz w:val="28"/>
          <w:szCs w:val="28"/>
        </w:rPr>
        <w:t>«Уведомление об иной оплачиваемой работ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C3DB9">
        <w:rPr>
          <w:rFonts w:ascii="Times New Roman" w:hAnsi="Times New Roman" w:cs="Times New Roman"/>
          <w:b/>
          <w:sz w:val="28"/>
          <w:szCs w:val="28"/>
        </w:rPr>
        <w:t>»</w:t>
      </w:r>
    </w:p>
    <w:p w:rsidR="00BC44B0" w:rsidRDefault="00BC44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C44B0" w:rsidRDefault="00B9326B" w:rsidP="00DC4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частью 2 статьи 14</w:t>
      </w:r>
      <w:r w:rsidR="00DC477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 № 79 «</w:t>
      </w:r>
      <w:r w:rsidR="002642F3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DC4772">
        <w:rPr>
          <w:rFonts w:ascii="Times New Roman" w:hAnsi="Times New Roman" w:cs="Times New Roman"/>
          <w:sz w:val="28"/>
          <w:szCs w:val="28"/>
        </w:rPr>
        <w:t>»</w:t>
      </w:r>
      <w:r w:rsidR="002642F3">
        <w:rPr>
          <w:rFonts w:ascii="Times New Roman" w:hAnsi="Times New Roman" w:cs="Times New Roman"/>
          <w:sz w:val="28"/>
          <w:szCs w:val="28"/>
        </w:rPr>
        <w:t xml:space="preserve"> (далее – Федеральный закон) гражданский служащий вправе с предварительным уведомлением представител</w:t>
      </w:r>
      <w:r w:rsidR="00A24189">
        <w:rPr>
          <w:rFonts w:ascii="Times New Roman" w:hAnsi="Times New Roman" w:cs="Times New Roman"/>
          <w:sz w:val="28"/>
          <w:szCs w:val="28"/>
        </w:rPr>
        <w:t>ю</w:t>
      </w:r>
      <w:r w:rsidR="002642F3">
        <w:rPr>
          <w:rFonts w:ascii="Times New Roman" w:hAnsi="Times New Roman" w:cs="Times New Roman"/>
          <w:sz w:val="28"/>
          <w:szCs w:val="28"/>
        </w:rPr>
        <w:t xml:space="preserve"> нанимателя выполнять иную оплачиваемую работу при соблюдении следующих условий</w:t>
      </w:r>
      <w:r w:rsidR="00CF0E5D">
        <w:rPr>
          <w:rFonts w:ascii="Times New Roman" w:hAnsi="Times New Roman" w:cs="Times New Roman"/>
          <w:sz w:val="28"/>
          <w:szCs w:val="28"/>
        </w:rPr>
        <w:t>:</w:t>
      </w:r>
    </w:p>
    <w:p w:rsidR="00CF0E5D" w:rsidRDefault="00CF0E5D" w:rsidP="00DC4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 представителю нанима</w:t>
      </w:r>
      <w:r w:rsidR="00C100B3">
        <w:rPr>
          <w:rFonts w:ascii="Times New Roman" w:hAnsi="Times New Roman" w:cs="Times New Roman"/>
          <w:sz w:val="28"/>
          <w:szCs w:val="28"/>
        </w:rPr>
        <w:t xml:space="preserve">теля о намерении выполнять иную оплачиваемую работу </w:t>
      </w:r>
      <w:r w:rsidR="00C100B3">
        <w:rPr>
          <w:rFonts w:ascii="Times New Roman" w:hAnsi="Times New Roman" w:cs="Times New Roman"/>
          <w:b/>
          <w:sz w:val="28"/>
          <w:szCs w:val="28"/>
        </w:rPr>
        <w:t>до начала её осуществления</w:t>
      </w:r>
      <w:r w:rsidR="00C100B3">
        <w:rPr>
          <w:rFonts w:ascii="Times New Roman" w:hAnsi="Times New Roman" w:cs="Times New Roman"/>
          <w:sz w:val="28"/>
          <w:szCs w:val="28"/>
        </w:rPr>
        <w:t>;</w:t>
      </w:r>
    </w:p>
    <w:p w:rsidR="00C100B3" w:rsidRDefault="00C100B3" w:rsidP="00DC4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373B">
        <w:rPr>
          <w:rFonts w:ascii="Times New Roman" w:hAnsi="Times New Roman" w:cs="Times New Roman"/>
          <w:sz w:val="28"/>
          <w:szCs w:val="28"/>
        </w:rPr>
        <w:t xml:space="preserve">выполнение иной оплачиваемой работы не должно приводить к возможному конфликту интересов, т.е. </w:t>
      </w:r>
      <w:r w:rsidR="00833F3A">
        <w:rPr>
          <w:rFonts w:ascii="Times New Roman" w:hAnsi="Times New Roman" w:cs="Times New Roman"/>
          <w:sz w:val="28"/>
          <w:szCs w:val="28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CF59CF" w:rsidRDefault="00CF59CF" w:rsidP="00DC4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</w:t>
      </w:r>
      <w:r w:rsidR="002272F1">
        <w:rPr>
          <w:rFonts w:ascii="Times New Roman" w:hAnsi="Times New Roman" w:cs="Times New Roman"/>
          <w:sz w:val="28"/>
          <w:szCs w:val="28"/>
        </w:rPr>
        <w:t xml:space="preserve">дение установленных статьями  16 и 17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2272F1">
        <w:rPr>
          <w:rFonts w:ascii="Times New Roman" w:hAnsi="Times New Roman" w:cs="Times New Roman"/>
          <w:sz w:val="28"/>
          <w:szCs w:val="28"/>
        </w:rPr>
        <w:t>ограничений и запретов, связанных с гражданской службой;</w:t>
      </w:r>
    </w:p>
    <w:p w:rsidR="002272F1" w:rsidRDefault="002272F1" w:rsidP="00DC4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требований к служебному поведению гражданского служащего, предусмотренны</w:t>
      </w:r>
      <w:r w:rsidR="006451D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статьей 18 Федерального закона;</w:t>
      </w:r>
    </w:p>
    <w:p w:rsidR="002272F1" w:rsidRDefault="002272F1" w:rsidP="00DC4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A2B">
        <w:rPr>
          <w:rFonts w:ascii="Times New Roman" w:hAnsi="Times New Roman" w:cs="Times New Roman"/>
          <w:sz w:val="28"/>
          <w:szCs w:val="28"/>
        </w:rPr>
        <w:t>выполнение статьи 19 Федерального закона, урегулирование конфликта интересов на гражданской служб</w:t>
      </w:r>
      <w:r w:rsidR="00A24189">
        <w:rPr>
          <w:rFonts w:ascii="Times New Roman" w:hAnsi="Times New Roman" w:cs="Times New Roman"/>
          <w:sz w:val="28"/>
          <w:szCs w:val="28"/>
        </w:rPr>
        <w:t>е</w:t>
      </w:r>
      <w:r w:rsidR="00217A2B">
        <w:rPr>
          <w:rFonts w:ascii="Times New Roman" w:hAnsi="Times New Roman" w:cs="Times New Roman"/>
          <w:sz w:val="28"/>
          <w:szCs w:val="28"/>
        </w:rPr>
        <w:t>.</w:t>
      </w:r>
    </w:p>
    <w:p w:rsidR="00217A2B" w:rsidRDefault="00217A2B" w:rsidP="00DC4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оплачиваемая работа может осуществляться гражданским служащим на условиях трудового договора и (или) гражданско-правового договора (авторский договор, договор возмездного оказания услуг и т.д.)</w:t>
      </w:r>
      <w:r w:rsidR="00B2356D">
        <w:rPr>
          <w:rFonts w:ascii="Times New Roman" w:hAnsi="Times New Roman" w:cs="Times New Roman"/>
          <w:sz w:val="28"/>
          <w:szCs w:val="28"/>
        </w:rPr>
        <w:t>. Заключение трудового договора в этом случае осуще</w:t>
      </w:r>
      <w:r w:rsidR="00A57733">
        <w:rPr>
          <w:rFonts w:ascii="Times New Roman" w:hAnsi="Times New Roman" w:cs="Times New Roman"/>
          <w:sz w:val="28"/>
          <w:szCs w:val="28"/>
        </w:rPr>
        <w:t>ствляется с учетом особенностей</w:t>
      </w:r>
      <w:r w:rsidR="00B2356D">
        <w:rPr>
          <w:rFonts w:ascii="Times New Roman" w:hAnsi="Times New Roman" w:cs="Times New Roman"/>
          <w:sz w:val="28"/>
          <w:szCs w:val="28"/>
        </w:rPr>
        <w:t>, предусмотренн</w:t>
      </w:r>
      <w:r w:rsidR="00A57733">
        <w:rPr>
          <w:rFonts w:ascii="Times New Roman" w:hAnsi="Times New Roman" w:cs="Times New Roman"/>
          <w:sz w:val="28"/>
          <w:szCs w:val="28"/>
        </w:rPr>
        <w:t>ых</w:t>
      </w:r>
      <w:r w:rsidR="00B2356D">
        <w:rPr>
          <w:rFonts w:ascii="Times New Roman" w:hAnsi="Times New Roman" w:cs="Times New Roman"/>
          <w:sz w:val="28"/>
          <w:szCs w:val="28"/>
        </w:rPr>
        <w:t xml:space="preserve"> главой 44 Трудового договора Российской Федерации «Особенности регулирования труда лиц, работающих по совместительству».</w:t>
      </w:r>
    </w:p>
    <w:p w:rsidR="00B2356D" w:rsidRDefault="00B2356D" w:rsidP="00DC4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уведомления представителя нанимателя об иной оплачиваемой работе гражданским служащим утвержден приказом Ростехнадзора  от 04.09.2012 № 495 «</w:t>
      </w:r>
      <w:r w:rsidR="008922FD" w:rsidRPr="008922FD">
        <w:rPr>
          <w:rFonts w:ascii="Times New Roman" w:hAnsi="Times New Roman" w:cs="Times New Roman"/>
          <w:bCs/>
          <w:color w:val="000001"/>
          <w:sz w:val="28"/>
          <w:szCs w:val="28"/>
        </w:rPr>
        <w:t>О порядке уведомления федеральными государственными гражданскими служащими центрального аппарата и территориальных органов Федеральной службы по экологическому, технологическому и атомному надзору об иной оплачиваемой работе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22FD">
        <w:rPr>
          <w:rFonts w:ascii="Times New Roman" w:hAnsi="Times New Roman" w:cs="Times New Roman"/>
          <w:sz w:val="28"/>
          <w:szCs w:val="28"/>
        </w:rPr>
        <w:t>.</w:t>
      </w:r>
    </w:p>
    <w:p w:rsidR="008922FD" w:rsidRDefault="008922FD" w:rsidP="00DC4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намерении выполнять иную оплачиваемую работу (далее - уведомление) составляется гражданским служащим в письменном виде по следующей  форме: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500"/>
        <w:gridCol w:w="450"/>
        <w:gridCol w:w="4122"/>
      </w:tblGrid>
      <w:tr w:rsidR="009511EB" w:rsidTr="007B3E1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511EB" w:rsidRPr="009511EB" w:rsidRDefault="009511EB" w:rsidP="0081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511EB" w:rsidRPr="009511EB" w:rsidRDefault="009511EB" w:rsidP="0081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511EB" w:rsidRPr="009511EB" w:rsidRDefault="009511EB" w:rsidP="0081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1EB" w:rsidTr="007B3E14">
        <w:tc>
          <w:tcPr>
            <w:tcW w:w="4500" w:type="dxa"/>
            <w:tcBorders>
              <w:top w:val="nil"/>
              <w:left w:val="nil"/>
              <w:bottom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511EB" w:rsidRPr="009511EB" w:rsidRDefault="009511EB" w:rsidP="008160B4">
            <w:pPr>
              <w:pStyle w:val="a3"/>
            </w:pPr>
            <w:r w:rsidRPr="009511EB">
              <w:t> </w:t>
            </w:r>
          </w:p>
          <w:p w:rsidR="009511EB" w:rsidRPr="009511EB" w:rsidRDefault="009511EB" w:rsidP="0081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gridSpan w:val="2"/>
            <w:tcBorders>
              <w:bottom w:val="single" w:sz="4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511EB" w:rsidRDefault="009511EB" w:rsidP="008160B4">
            <w:pPr>
              <w:pStyle w:val="FORMATTEXT"/>
              <w:jc w:val="right"/>
            </w:pPr>
          </w:p>
          <w:p w:rsidR="009511EB" w:rsidRDefault="009511EB" w:rsidP="008160B4">
            <w:pPr>
              <w:pStyle w:val="FORMATTEXT"/>
              <w:jc w:val="right"/>
            </w:pPr>
          </w:p>
          <w:p w:rsidR="009511EB" w:rsidRDefault="009511EB" w:rsidP="008160B4">
            <w:pPr>
              <w:pStyle w:val="FORMATTEXT"/>
              <w:jc w:val="right"/>
            </w:pPr>
          </w:p>
          <w:p w:rsidR="009511EB" w:rsidRDefault="009511EB" w:rsidP="008160B4">
            <w:pPr>
              <w:pStyle w:val="FORMATTEXT"/>
              <w:jc w:val="right"/>
            </w:pPr>
          </w:p>
          <w:p w:rsidR="009511EB" w:rsidRDefault="009511EB" w:rsidP="008160B4">
            <w:pPr>
              <w:pStyle w:val="FORMATTEXT"/>
              <w:jc w:val="right"/>
            </w:pPr>
          </w:p>
          <w:p w:rsidR="009511EB" w:rsidRDefault="009511EB" w:rsidP="008160B4">
            <w:pPr>
              <w:pStyle w:val="FORMATTEXT"/>
              <w:jc w:val="right"/>
            </w:pPr>
          </w:p>
          <w:p w:rsidR="00C16D6E" w:rsidRDefault="00C16D6E" w:rsidP="00C16D6E">
            <w:pPr>
              <w:pStyle w:val="FORMATTEXT"/>
              <w:tabs>
                <w:tab w:val="left" w:pos="1665"/>
              </w:tabs>
            </w:pPr>
          </w:p>
          <w:p w:rsidR="00C16D6E" w:rsidRDefault="00C16D6E" w:rsidP="00C16D6E">
            <w:pPr>
              <w:pStyle w:val="FORMATTEXT"/>
              <w:tabs>
                <w:tab w:val="left" w:pos="3300"/>
              </w:tabs>
            </w:pPr>
            <w:r>
              <w:lastRenderedPageBreak/>
              <w:tab/>
            </w:r>
          </w:p>
          <w:p w:rsidR="009511EB" w:rsidRPr="009511EB" w:rsidRDefault="009511EB" w:rsidP="008160B4">
            <w:pPr>
              <w:pStyle w:val="FORMATTEXT"/>
              <w:jc w:val="right"/>
            </w:pPr>
            <w:r w:rsidRPr="009511EB">
              <w:t>Руководителю</w:t>
            </w:r>
          </w:p>
          <w:p w:rsidR="009511EB" w:rsidRPr="009511EB" w:rsidRDefault="009511EB" w:rsidP="008160B4">
            <w:pPr>
              <w:pStyle w:val="FORMATTEXT"/>
              <w:jc w:val="right"/>
            </w:pPr>
            <w:r w:rsidRPr="009511EB">
              <w:t xml:space="preserve">  </w:t>
            </w:r>
            <w:r>
              <w:t>МТУ</w:t>
            </w:r>
            <w:r w:rsidRPr="009511EB">
              <w:t xml:space="preserve"> </w:t>
            </w:r>
            <w:r>
              <w:t>по надзору за ЯРБ</w:t>
            </w:r>
            <w:r w:rsidRPr="009511EB">
              <w:t>,</w:t>
            </w:r>
          </w:p>
          <w:p w:rsidR="009511EB" w:rsidRPr="009511EB" w:rsidRDefault="009511EB" w:rsidP="008160B4">
            <w:pPr>
              <w:pStyle w:val="FORMATTEXT"/>
              <w:jc w:val="right"/>
            </w:pPr>
            <w:r w:rsidRPr="009511EB">
              <w:t xml:space="preserve">  </w:t>
            </w:r>
            <w:r>
              <w:t>Сибири и Дальнего Востока</w:t>
            </w:r>
            <w:r w:rsidRPr="009511EB">
              <w:t xml:space="preserve"> </w:t>
            </w:r>
            <w:r>
              <w:t>Ростехнадзора</w:t>
            </w:r>
          </w:p>
          <w:p w:rsidR="009511EB" w:rsidRPr="009511EB" w:rsidRDefault="009511EB" w:rsidP="008160B4">
            <w:pPr>
              <w:pStyle w:val="FORMATTEXT"/>
              <w:jc w:val="right"/>
            </w:pPr>
          </w:p>
          <w:p w:rsidR="009511EB" w:rsidRPr="009511EB" w:rsidRDefault="009511EB" w:rsidP="008160B4">
            <w:pPr>
              <w:pStyle w:val="a3"/>
              <w:jc w:val="right"/>
            </w:pPr>
          </w:p>
          <w:p w:rsidR="009511EB" w:rsidRPr="009511EB" w:rsidRDefault="009511EB" w:rsidP="0081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1EB" w:rsidTr="007B3E1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511EB" w:rsidRPr="009511EB" w:rsidRDefault="009511EB" w:rsidP="008160B4">
            <w:pPr>
              <w:pStyle w:val="a3"/>
            </w:pPr>
            <w:r w:rsidRPr="009511EB">
              <w:lastRenderedPageBreak/>
              <w:t xml:space="preserve">  </w:t>
            </w:r>
          </w:p>
          <w:p w:rsidR="009511EB" w:rsidRPr="009511EB" w:rsidRDefault="009511EB" w:rsidP="0081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511EB" w:rsidRPr="009511EB" w:rsidRDefault="009511EB" w:rsidP="008160B4">
            <w:pPr>
              <w:pStyle w:val="FORMATTEXT"/>
              <w:jc w:val="center"/>
            </w:pPr>
            <w:r w:rsidRPr="009511EB">
              <w:t>(инициалы, фамилия)</w:t>
            </w:r>
          </w:p>
          <w:p w:rsidR="009511EB" w:rsidRPr="009511EB" w:rsidRDefault="009511EB" w:rsidP="008160B4">
            <w:pPr>
              <w:pStyle w:val="a3"/>
              <w:jc w:val="center"/>
            </w:pPr>
            <w:r w:rsidRPr="009511EB">
              <w:t xml:space="preserve"> </w:t>
            </w:r>
          </w:p>
          <w:p w:rsidR="009511EB" w:rsidRPr="009511EB" w:rsidRDefault="003C01E0" w:rsidP="0081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9511EB" w:rsidTr="007B3E1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511EB" w:rsidRPr="009511EB" w:rsidRDefault="009511EB" w:rsidP="008160B4">
            <w:pPr>
              <w:pStyle w:val="a3"/>
            </w:pPr>
            <w:r w:rsidRPr="009511EB">
              <w:t xml:space="preserve">  </w:t>
            </w:r>
          </w:p>
          <w:p w:rsidR="009511EB" w:rsidRPr="009511EB" w:rsidRDefault="009511EB" w:rsidP="0081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9511EB" w:rsidRPr="009511EB" w:rsidRDefault="009511EB" w:rsidP="008160B4">
            <w:pPr>
              <w:pStyle w:val="a3"/>
              <w:jc w:val="center"/>
            </w:pPr>
            <w:r w:rsidRPr="009511EB">
              <w:t xml:space="preserve">(инициалы, фамилия, наименование должности гражданской службы) </w:t>
            </w:r>
          </w:p>
          <w:p w:rsidR="009511EB" w:rsidRPr="009511EB" w:rsidRDefault="009511EB" w:rsidP="0081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1EB" w:rsidRDefault="009511EB" w:rsidP="009511EB">
      <w:pPr>
        <w:pStyle w:val="a3"/>
      </w:pPr>
    </w:p>
    <w:p w:rsidR="009511EB" w:rsidRDefault="009511EB" w:rsidP="009511EB">
      <w:pPr>
        <w:pStyle w:val="HEADERTEXT"/>
        <w:rPr>
          <w:b/>
          <w:bCs/>
          <w:color w:val="000001"/>
        </w:rPr>
      </w:pPr>
    </w:p>
    <w:p w:rsidR="009511EB" w:rsidRDefault="009511EB" w:rsidP="009511E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Уведомление о намерении выполнять иную оплачиваемую работу </w:t>
      </w:r>
    </w:p>
    <w:p w:rsidR="002A43F4" w:rsidRDefault="002A43F4" w:rsidP="009511EB">
      <w:pPr>
        <w:pStyle w:val="HEADERTEXT"/>
        <w:jc w:val="center"/>
        <w:rPr>
          <w:b/>
          <w:bCs/>
          <w:color w:val="000001"/>
        </w:rPr>
      </w:pPr>
    </w:p>
    <w:p w:rsidR="009511EB" w:rsidRDefault="009511EB" w:rsidP="009511EB">
      <w:pPr>
        <w:pStyle w:val="FORMATTEXT"/>
        <w:ind w:firstLine="568"/>
        <w:jc w:val="both"/>
      </w:pPr>
      <w:r>
        <w:t>В соответствии с частью 2 статьи 14 Федерального закона от 27 июля 2004 года</w:t>
      </w:r>
      <w:r w:rsidR="00A308E5">
        <w:t xml:space="preserve">       </w:t>
      </w:r>
      <w:r>
        <w:t xml:space="preserve"> N 79-ФЗ "О государственной гражданской службе Российской Федерации" уведомляю Вас о том, что я намерен(а) выполнять иную оплачиваемую работу в свободное от основной работы время </w:t>
      </w:r>
      <w:r w:rsidRPr="002A43F4">
        <w:rPr>
          <w:b/>
        </w:rPr>
        <w:t>(указать сведения о деятельности, которую собирается осуществлять гражданский служащий, место работы, должность, должностные обязанности, предполагаемую дату начала выполнения соответствующей работы, иное)</w:t>
      </w:r>
      <w:r>
        <w:t xml:space="preserve">. Выполнение указанной работы не повлечет за собой конфликта интересов. При выполнении указанной работы обязуюсь соблюдать требования, предусмотренные статьями 16, 17, 18, 19 Федерального закона от 27 июля 2004 года N 79-ФЗ </w:t>
      </w:r>
      <w:r w:rsidR="00550410">
        <w:t xml:space="preserve">                       </w:t>
      </w:r>
      <w:r>
        <w:t>"О государственной гражданской службе Российской Федерации".</w:t>
      </w:r>
    </w:p>
    <w:p w:rsidR="009511EB" w:rsidRDefault="009511EB" w:rsidP="009511EB">
      <w:pPr>
        <w:pStyle w:val="FORMATTEXT"/>
        <w:ind w:firstLine="568"/>
        <w:jc w:val="both"/>
      </w:pPr>
      <w:r>
        <w:t xml:space="preserve"> </w:t>
      </w:r>
    </w:p>
    <w:p w:rsidR="002A43F4" w:rsidRDefault="002A43F4" w:rsidP="009511EB">
      <w:pPr>
        <w:pStyle w:val="FORMATTEXT"/>
        <w:ind w:firstLine="568"/>
        <w:jc w:val="both"/>
      </w:pPr>
    </w:p>
    <w:p w:rsidR="002A43F4" w:rsidRDefault="002A43F4" w:rsidP="009511EB">
      <w:pPr>
        <w:pStyle w:val="FORMATTEXT"/>
        <w:ind w:firstLine="568"/>
        <w:jc w:val="both"/>
      </w:pPr>
    </w:p>
    <w:p w:rsidR="002A43F4" w:rsidRDefault="002A43F4" w:rsidP="009511EB">
      <w:pPr>
        <w:pStyle w:val="FORMATTEXT"/>
        <w:ind w:firstLine="568"/>
        <w:jc w:val="both"/>
      </w:pP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400"/>
        <w:gridCol w:w="1500"/>
        <w:gridCol w:w="4500"/>
      </w:tblGrid>
      <w:tr w:rsidR="002A43F4" w:rsidTr="008160B4">
        <w:tc>
          <w:tcPr>
            <w:tcW w:w="24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43F4" w:rsidRDefault="002A43F4" w:rsidP="008160B4">
            <w:pPr>
              <w:pStyle w:val="a3"/>
              <w:jc w:val="center"/>
            </w:pPr>
            <w:r>
              <w:t xml:space="preserve"> (дата) </w:t>
            </w:r>
          </w:p>
          <w:p w:rsidR="002A43F4" w:rsidRDefault="002A43F4" w:rsidP="0081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43F4" w:rsidRDefault="002A43F4" w:rsidP="008160B4">
            <w:pPr>
              <w:pStyle w:val="a3"/>
            </w:pPr>
            <w:r>
              <w:t xml:space="preserve">  </w:t>
            </w:r>
          </w:p>
          <w:p w:rsidR="002A43F4" w:rsidRDefault="002A43F4" w:rsidP="0081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2A43F4" w:rsidRDefault="002A43F4" w:rsidP="008160B4">
            <w:pPr>
              <w:pStyle w:val="a3"/>
              <w:jc w:val="center"/>
            </w:pPr>
            <w:r>
              <w:t xml:space="preserve">(личная подпись гражданского служащего) </w:t>
            </w:r>
          </w:p>
          <w:p w:rsidR="002A43F4" w:rsidRDefault="002A43F4" w:rsidP="0081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2FD" w:rsidRDefault="008922FD" w:rsidP="00DC4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3F4" w:rsidRDefault="002A43F4" w:rsidP="00DC4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регистрируются в отделе кадров, режима и правовой поддержки, ответственным лицом за профилактику коррупционных и иных правонарушений МТУ по надзору за ЯРБ Сибири  Дальнего Востока Ростехнадзора.</w:t>
      </w:r>
    </w:p>
    <w:p w:rsidR="0080335A" w:rsidRPr="002529E7" w:rsidRDefault="0080335A" w:rsidP="00DC47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29E7">
        <w:rPr>
          <w:rFonts w:ascii="Times New Roman" w:hAnsi="Times New Roman" w:cs="Times New Roman"/>
          <w:b/>
          <w:i/>
          <w:sz w:val="28"/>
          <w:szCs w:val="28"/>
        </w:rPr>
        <w:t>При намерении осуществления преподавательской деятельности уведомление представляется в отношении каждого образовательного учреждения не позднее чем за 7 дней до даты начала выполнения</w:t>
      </w:r>
      <w:r w:rsidR="000355EF"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  <w:r w:rsidRPr="002529E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0335A" w:rsidRDefault="000355EF" w:rsidP="00DC47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 </w:t>
      </w:r>
      <w:r w:rsidR="007B3E14" w:rsidRPr="002529E7">
        <w:rPr>
          <w:rFonts w:ascii="Times New Roman" w:hAnsi="Times New Roman" w:cs="Times New Roman"/>
          <w:b/>
          <w:i/>
          <w:sz w:val="28"/>
          <w:szCs w:val="28"/>
        </w:rPr>
        <w:t xml:space="preserve">намерении выполнять иную оплачиваемую работу, имеющую разовый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 длительный </w:t>
      </w:r>
      <w:r w:rsidR="007B3E14" w:rsidRPr="002529E7">
        <w:rPr>
          <w:rFonts w:ascii="Times New Roman" w:hAnsi="Times New Roman" w:cs="Times New Roman"/>
          <w:b/>
          <w:i/>
          <w:sz w:val="28"/>
          <w:szCs w:val="28"/>
        </w:rPr>
        <w:t xml:space="preserve">характер, уведомление представляется гражданским служащим в отношении каждого случая  выполнения  иной </w:t>
      </w:r>
      <w:r w:rsidR="007B3E14" w:rsidRPr="002529E7">
        <w:rPr>
          <w:rFonts w:ascii="Times New Roman" w:hAnsi="Times New Roman" w:cs="Times New Roman"/>
          <w:b/>
          <w:i/>
          <w:sz w:val="28"/>
          <w:szCs w:val="28"/>
        </w:rPr>
        <w:lastRenderedPageBreak/>
        <w:t>оплачиваемой работы, не позднее чем за 7 дней д</w:t>
      </w:r>
      <w:r>
        <w:rPr>
          <w:rFonts w:ascii="Times New Roman" w:hAnsi="Times New Roman" w:cs="Times New Roman"/>
          <w:b/>
          <w:i/>
          <w:sz w:val="28"/>
          <w:szCs w:val="28"/>
        </w:rPr>
        <w:t>о даты начала выполнения работы.</w:t>
      </w:r>
    </w:p>
    <w:p w:rsidR="007B66C6" w:rsidRPr="002529E7" w:rsidRDefault="00BF6FFA" w:rsidP="00DC47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Работникам территориально-удаленных отделов управления</w:t>
      </w:r>
      <w:r w:rsidR="007B66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66C6" w:rsidRPr="00E12D67">
        <w:rPr>
          <w:rFonts w:ascii="Times New Roman" w:hAnsi="Times New Roman" w:cs="Times New Roman"/>
          <w:b/>
          <w:i/>
          <w:sz w:val="28"/>
          <w:szCs w:val="28"/>
        </w:rPr>
        <w:t>направлять</w:t>
      </w:r>
      <w:r w:rsidR="007B66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 отдел кадров, режима</w:t>
      </w:r>
      <w:r w:rsidR="00E12D67">
        <w:rPr>
          <w:rFonts w:ascii="Times New Roman" w:hAnsi="Times New Roman" w:cs="Times New Roman"/>
          <w:b/>
          <w:i/>
          <w:sz w:val="28"/>
          <w:szCs w:val="28"/>
        </w:rPr>
        <w:t xml:space="preserve"> и правовой поддержки </w:t>
      </w:r>
      <w:r w:rsidR="007B66C6">
        <w:rPr>
          <w:rFonts w:ascii="Times New Roman" w:hAnsi="Times New Roman" w:cs="Times New Roman"/>
          <w:b/>
          <w:i/>
          <w:sz w:val="28"/>
          <w:szCs w:val="28"/>
        </w:rPr>
        <w:t>сканированные уведомления об иной оплачиваемой работ</w:t>
      </w:r>
      <w:r w:rsidR="00E12D67">
        <w:rPr>
          <w:rFonts w:ascii="Times New Roman" w:hAnsi="Times New Roman" w:cs="Times New Roman"/>
          <w:b/>
          <w:i/>
          <w:sz w:val="28"/>
          <w:szCs w:val="28"/>
        </w:rPr>
        <w:t xml:space="preserve">е, </w:t>
      </w:r>
      <w:r w:rsidR="007B66C6">
        <w:rPr>
          <w:rFonts w:ascii="Times New Roman" w:hAnsi="Times New Roman" w:cs="Times New Roman"/>
          <w:b/>
          <w:i/>
          <w:sz w:val="28"/>
          <w:szCs w:val="28"/>
        </w:rPr>
        <w:t>с последующ</w:t>
      </w:r>
      <w:r w:rsidR="00E12D67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7B66C6">
        <w:rPr>
          <w:rFonts w:ascii="Times New Roman" w:hAnsi="Times New Roman" w:cs="Times New Roman"/>
          <w:b/>
          <w:i/>
          <w:sz w:val="28"/>
          <w:szCs w:val="28"/>
        </w:rPr>
        <w:t xml:space="preserve">й отправкой оригинала </w:t>
      </w:r>
      <w:r w:rsidR="00E12D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66C6">
        <w:rPr>
          <w:rFonts w:ascii="Times New Roman" w:hAnsi="Times New Roman" w:cs="Times New Roman"/>
          <w:b/>
          <w:i/>
          <w:sz w:val="28"/>
          <w:szCs w:val="28"/>
        </w:rPr>
        <w:t>по почте.</w:t>
      </w:r>
    </w:p>
    <w:p w:rsidR="00C12648" w:rsidRDefault="00346628" w:rsidP="00DC4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усмотрении </w:t>
      </w:r>
      <w:r w:rsidR="00E11CB8">
        <w:rPr>
          <w:rFonts w:ascii="Times New Roman" w:hAnsi="Times New Roman" w:cs="Times New Roman"/>
          <w:sz w:val="28"/>
          <w:szCs w:val="28"/>
        </w:rPr>
        <w:t xml:space="preserve">в выполнении иной оплачиваемой работы гражданского служащего наличия конфликта  интересов уведомление гражданского служащего  с соответствующей резолюцией руководителя управления направляется в Комиссию по соблюдению требований к служебному поведению  федеральных государственных гражданских служащих и урегулированию конфликта интересов (далее - Комиссия).  </w:t>
      </w:r>
    </w:p>
    <w:p w:rsidR="00E11CB8" w:rsidRDefault="00E11CB8" w:rsidP="00DC4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установления Комиссией наличия конфликта интересов у гражданского служащего при выполнении иной оплачиваемой работы представитель нанимателя принимает меры по предотвращению или урегулированию данного конфликта интересов (указывает гражданскому служащему на недопустимость нарушений об урегулировании конфликта интересов либо применяет к гражданскому служащему конкретную меру ответственности по результатам проведенной служебной проверки)</w:t>
      </w:r>
      <w:r w:rsidR="002376EF">
        <w:rPr>
          <w:rFonts w:ascii="Times New Roman" w:hAnsi="Times New Roman" w:cs="Times New Roman"/>
          <w:sz w:val="28"/>
          <w:szCs w:val="28"/>
        </w:rPr>
        <w:t>.</w:t>
      </w:r>
    </w:p>
    <w:p w:rsidR="002376EF" w:rsidRDefault="002376EF" w:rsidP="00DC4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 имеет право принимать все меры воздействия, предусмотренные Федеральным законом и иными нормативными правовыми актами о государственной гражданской службе, если выполнение иной работы будет сказываться на качестве выполнения государственным служащим своих обязанностей по замещаемой должности государственной гражданской службе.</w:t>
      </w:r>
    </w:p>
    <w:p w:rsidR="002376EF" w:rsidRDefault="002376EF" w:rsidP="00DC47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положений части 3 статьи 19 Федерального закона определение степени своей личной заинтересованности, являющейся квалифицирующим признаком возникновения конфликта интересов, </w:t>
      </w:r>
      <w:r w:rsidRPr="002376EF">
        <w:rPr>
          <w:rFonts w:ascii="Times New Roman" w:hAnsi="Times New Roman" w:cs="Times New Roman"/>
          <w:b/>
          <w:sz w:val="28"/>
          <w:szCs w:val="28"/>
        </w:rPr>
        <w:t>остается ответственностью самого гражданского служащего со всеми вытекающими из этого юридическими последствиями.</w:t>
      </w:r>
    </w:p>
    <w:p w:rsidR="00C04349" w:rsidRDefault="00C04349" w:rsidP="00DC4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истечении срока выполнения иной оплачиваемой работы и намерении вновь заниматься иной о</w:t>
      </w:r>
      <w:r w:rsidR="0090386B">
        <w:rPr>
          <w:rFonts w:ascii="Times New Roman" w:hAnsi="Times New Roman" w:cs="Times New Roman"/>
          <w:sz w:val="28"/>
          <w:szCs w:val="28"/>
        </w:rPr>
        <w:t>плачиваемой работой  гражданский служащий уведомляет об этом руководителя управления в установленном порядке. Каждый случай предполагаемых изменений (дополнений) вида деятельности, характера, места или условий работы, выполняемой гражданским служащим, требуется отдельного уведомления и рассмотрения в установленном порядке.</w:t>
      </w:r>
    </w:p>
    <w:p w:rsidR="0090386B" w:rsidRPr="00C04349" w:rsidRDefault="0090386B" w:rsidP="00DC4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 уведомление или ненадлежащее уведомление руководителя управления о выполнении иной оплачиваемой работы гражданский служащий несет ответственность, предусмотренную законодательством Российской  Федерации о государственной службе.</w:t>
      </w:r>
    </w:p>
    <w:sectPr w:rsidR="0090386B" w:rsidRPr="00C04349" w:rsidSect="00C272D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A6D" w:rsidRDefault="009F5A6D" w:rsidP="00C272D7">
      <w:pPr>
        <w:spacing w:after="0" w:line="240" w:lineRule="auto"/>
      </w:pPr>
      <w:r>
        <w:separator/>
      </w:r>
    </w:p>
  </w:endnote>
  <w:endnote w:type="continuationSeparator" w:id="1">
    <w:p w:rsidR="009F5A6D" w:rsidRDefault="009F5A6D" w:rsidP="00C2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A6D" w:rsidRDefault="009F5A6D" w:rsidP="00C272D7">
      <w:pPr>
        <w:spacing w:after="0" w:line="240" w:lineRule="auto"/>
      </w:pPr>
      <w:r>
        <w:separator/>
      </w:r>
    </w:p>
  </w:footnote>
  <w:footnote w:type="continuationSeparator" w:id="1">
    <w:p w:rsidR="009F5A6D" w:rsidRDefault="009F5A6D" w:rsidP="00C27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39626"/>
      <w:docPartObj>
        <w:docPartGallery w:val="Page Numbers (Top of Page)"/>
        <w:docPartUnique/>
      </w:docPartObj>
    </w:sdtPr>
    <w:sdtContent>
      <w:p w:rsidR="00C272D7" w:rsidRDefault="007B201A">
        <w:pPr>
          <w:pStyle w:val="a4"/>
          <w:jc w:val="center"/>
        </w:pPr>
        <w:r w:rsidRPr="00C272D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C272D7" w:rsidRPr="00C272D7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272D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F1C67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272D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C272D7" w:rsidRDefault="00C272D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6117"/>
    <w:rsid w:val="000355EF"/>
    <w:rsid w:val="0020287F"/>
    <w:rsid w:val="00203D27"/>
    <w:rsid w:val="00217A2B"/>
    <w:rsid w:val="002272F1"/>
    <w:rsid w:val="002376EF"/>
    <w:rsid w:val="002529E7"/>
    <w:rsid w:val="002642F3"/>
    <w:rsid w:val="002A43F4"/>
    <w:rsid w:val="00346628"/>
    <w:rsid w:val="003C01E0"/>
    <w:rsid w:val="00466117"/>
    <w:rsid w:val="004F35DB"/>
    <w:rsid w:val="00527422"/>
    <w:rsid w:val="00550410"/>
    <w:rsid w:val="006451D7"/>
    <w:rsid w:val="006F1C67"/>
    <w:rsid w:val="007B201A"/>
    <w:rsid w:val="007B3E14"/>
    <w:rsid w:val="007B66C6"/>
    <w:rsid w:val="0080335A"/>
    <w:rsid w:val="00833F3A"/>
    <w:rsid w:val="008922FD"/>
    <w:rsid w:val="0090386B"/>
    <w:rsid w:val="009511EB"/>
    <w:rsid w:val="00991C34"/>
    <w:rsid w:val="009F5A6D"/>
    <w:rsid w:val="00A24189"/>
    <w:rsid w:val="00A308E5"/>
    <w:rsid w:val="00A57733"/>
    <w:rsid w:val="00AC3DB9"/>
    <w:rsid w:val="00B2356D"/>
    <w:rsid w:val="00B9326B"/>
    <w:rsid w:val="00BA1D02"/>
    <w:rsid w:val="00BC44B0"/>
    <w:rsid w:val="00BF6FFA"/>
    <w:rsid w:val="00C04349"/>
    <w:rsid w:val="00C100B3"/>
    <w:rsid w:val="00C12648"/>
    <w:rsid w:val="00C16D6E"/>
    <w:rsid w:val="00C272D7"/>
    <w:rsid w:val="00CF0E5D"/>
    <w:rsid w:val="00CF59CF"/>
    <w:rsid w:val="00D76172"/>
    <w:rsid w:val="00DC4772"/>
    <w:rsid w:val="00E11CB8"/>
    <w:rsid w:val="00E12D67"/>
    <w:rsid w:val="00EA373B"/>
    <w:rsid w:val="00F66555"/>
    <w:rsid w:val="00F8567A"/>
    <w:rsid w:val="00FE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uiPriority w:val="99"/>
    <w:rsid w:val="00951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951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951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27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2D7"/>
  </w:style>
  <w:style w:type="paragraph" w:styleId="a6">
    <w:name w:val="footer"/>
    <w:basedOn w:val="a"/>
    <w:link w:val="a7"/>
    <w:uiPriority w:val="99"/>
    <w:semiHidden/>
    <w:unhideWhenUsed/>
    <w:rsid w:val="00C27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7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shagalova-n</dc:creator>
  <cp:keywords/>
  <dc:description/>
  <cp:lastModifiedBy>shagalova-n</cp:lastModifiedBy>
  <cp:revision>40</cp:revision>
  <dcterms:created xsi:type="dcterms:W3CDTF">2017-01-20T01:46:00Z</dcterms:created>
  <dcterms:modified xsi:type="dcterms:W3CDTF">2017-10-05T02:54:00Z</dcterms:modified>
</cp:coreProperties>
</file>